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四川理工学院教育发展基金会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特殊事项报销审批表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"/>
        <w:gridCol w:w="1134"/>
        <w:gridCol w:w="66"/>
        <w:gridCol w:w="1181"/>
        <w:gridCol w:w="880"/>
        <w:gridCol w:w="396"/>
        <w:gridCol w:w="331"/>
        <w:gridCol w:w="168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部门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姓名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经费来源</w:t>
            </w:r>
          </w:p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（项目编号）</w:t>
            </w: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未使用</w:t>
            </w:r>
          </w:p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公务卡</w:t>
            </w:r>
          </w:p>
        </w:tc>
        <w:tc>
          <w:tcPr>
            <w:tcW w:w="3261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1.公务卡尚在办理中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2.对方不支持使用公务卡（对方签章的书面证明）</w:t>
            </w: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3.公务卡到期新卡未到</w:t>
            </w:r>
          </w:p>
        </w:tc>
        <w:tc>
          <w:tcPr>
            <w:tcW w:w="4223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其他原因及具体说明：附其他方式支付证明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未在政府采购网上购买机票</w:t>
            </w:r>
          </w:p>
        </w:tc>
        <w:tc>
          <w:tcPr>
            <w:tcW w:w="3261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1.校验不通过（附截图）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2.其它网站价格更便宜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（附购票当时网站价格对比截图）</w:t>
            </w:r>
          </w:p>
        </w:tc>
        <w:tc>
          <w:tcPr>
            <w:tcW w:w="4223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其他原因及具体说明：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住宿费或城市间交通费等特殊情况</w:t>
            </w:r>
          </w:p>
        </w:tc>
        <w:tc>
          <w:tcPr>
            <w:tcW w:w="3261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1.产生退票费（具体说明）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>2.无车票（附具体说明）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3.无住宿费发票（附具体说明）</w:t>
            </w:r>
          </w:p>
        </w:tc>
        <w:tc>
          <w:tcPr>
            <w:tcW w:w="4223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其他情况及具体说明：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88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用非公共交通工具情况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（横向科研项目自驾车）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用车信息</w:t>
            </w:r>
          </w:p>
        </w:tc>
        <w:tc>
          <w:tcPr>
            <w:tcW w:w="6350" w:type="dxa"/>
            <w:gridSpan w:val="7"/>
            <w:vAlign w:val="center"/>
          </w:tcPr>
          <w:p>
            <w:pPr>
              <w:spacing w:line="340" w:lineRule="exact"/>
              <w:ind w:left="735" w:hanging="735" w:hangingChars="3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车主姓名：    ，车牌号：   ，本次出差期间油费            元，通行费    元，合计金额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84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报销说明：出差人员提供本次差旅自驾车油票、</w:t>
            </w:r>
            <w:r>
              <w:rPr>
                <w:rFonts w:ascii="仿宋_GB2312" w:hAnsi="宋体" w:eastAsia="仿宋_GB2312"/>
                <w:szCs w:val="21"/>
              </w:rPr>
              <w:t>充电票</w:t>
            </w:r>
            <w:r>
              <w:rPr>
                <w:rFonts w:hint="eastAsia" w:ascii="仿宋_GB2312" w:hAnsi="宋体" w:eastAsia="仿宋_GB2312"/>
                <w:szCs w:val="21"/>
              </w:rPr>
              <w:t>（出差</w:t>
            </w:r>
            <w:r>
              <w:rPr>
                <w:rFonts w:ascii="仿宋_GB2312" w:hAnsi="宋体" w:eastAsia="仿宋_GB2312"/>
                <w:szCs w:val="21"/>
              </w:rPr>
              <w:t>前</w:t>
            </w:r>
            <w:r>
              <w:rPr>
                <w:rFonts w:hint="eastAsia" w:ascii="仿宋_GB2312" w:hAnsi="宋体" w:eastAsia="仿宋_GB2312"/>
                <w:szCs w:val="21"/>
              </w:rPr>
              <w:t>1天</w:t>
            </w:r>
            <w:r>
              <w:rPr>
                <w:rFonts w:ascii="仿宋_GB2312" w:hAnsi="宋体" w:eastAsia="仿宋_GB2312"/>
                <w:szCs w:val="21"/>
              </w:rPr>
              <w:t>及出差期间</w:t>
            </w:r>
            <w:r>
              <w:rPr>
                <w:rFonts w:hint="eastAsia" w:ascii="仿宋_GB2312" w:hAnsi="宋体" w:eastAsia="仿宋_GB2312"/>
                <w:szCs w:val="21"/>
              </w:rPr>
              <w:t>）据实报销。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国家法定假日或出差时间超过7天（含路途时间）的</w:t>
            </w:r>
            <w:r>
              <w:rPr>
                <w:rFonts w:ascii="仿宋_GB2312" w:hAnsi="宋体" w:eastAsia="仿宋_GB2312"/>
                <w:szCs w:val="21"/>
              </w:rPr>
              <w:t>情况</w:t>
            </w:r>
          </w:p>
        </w:tc>
        <w:tc>
          <w:tcPr>
            <w:tcW w:w="7484" w:type="dxa"/>
            <w:gridSpan w:val="8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情况说明：</w:t>
            </w: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其他发生特殊事项情况</w:t>
            </w:r>
          </w:p>
        </w:tc>
        <w:tc>
          <w:tcPr>
            <w:tcW w:w="7484" w:type="dxa"/>
            <w:gridSpan w:val="8"/>
          </w:tcPr>
          <w:p>
            <w:pPr>
              <w:spacing w:line="3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072" w:type="dxa"/>
            <w:gridSpan w:val="10"/>
          </w:tcPr>
          <w:p>
            <w:pPr>
              <w:spacing w:line="340" w:lineRule="exac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本人承诺，对所述情况的真实性负完全责任。</w:t>
            </w: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ind w:firstLine="3255" w:firstLineChars="1550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承诺人：（签字）</w:t>
            </w:r>
          </w:p>
          <w:p>
            <w:pPr>
              <w:spacing w:line="340" w:lineRule="exact"/>
              <w:ind w:firstLine="6300" w:firstLineChars="30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22" w:type="dxa"/>
            <w:gridSpan w:val="3"/>
          </w:tcPr>
          <w:p>
            <w:pPr>
              <w:spacing w:line="340" w:lineRule="exac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 经办人（签字）：</w:t>
            </w:r>
          </w:p>
        </w:tc>
        <w:tc>
          <w:tcPr>
            <w:tcW w:w="2523" w:type="dxa"/>
            <w:gridSpan w:val="4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证明人（签字）:</w:t>
            </w:r>
          </w:p>
        </w:tc>
        <w:tc>
          <w:tcPr>
            <w:tcW w:w="3827" w:type="dxa"/>
            <w:gridSpan w:val="3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部门（项目）负责人意见（签字）：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40" w:lineRule="exact"/>
              <w:ind w:firstLine="1785" w:firstLineChars="85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年    月    日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00830FAD"/>
    <w:rsid w:val="00034AB4"/>
    <w:rsid w:val="002B16F4"/>
    <w:rsid w:val="00484F79"/>
    <w:rsid w:val="004E2BA1"/>
    <w:rsid w:val="00682375"/>
    <w:rsid w:val="00830FAD"/>
    <w:rsid w:val="00843FBD"/>
    <w:rsid w:val="2B0A10AB"/>
    <w:rsid w:val="739C4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82</Words>
  <Characters>472</Characters>
  <Lines>3</Lines>
  <Paragraphs>1</Paragraphs>
  <TotalTime>7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2022-11-30T06:27:00Z</dcterms:created>
  <dc:creator>qhg</dc:creator>
  <cp:lastModifiedBy>晓罗</cp:lastModifiedBy>
  <dcterms:modified xsi:type="dcterms:W3CDTF">2023-10-26T08:16:23Z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9CA36B5726544CB783D31CC3ECE8C87E_13</vt:lpwstr>
  </property>
</Properties>
</file>